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C5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C4301">
        <w:rPr>
          <w:rFonts w:ascii="Times New Roman" w:hAnsi="Times New Roman" w:cs="Times New Roman"/>
          <w:sz w:val="28"/>
          <w:szCs w:val="28"/>
        </w:rPr>
        <w:t>Без какой техники не обходится ни один полет экстренной авиации столицы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Экипажи вертолетов Московского авиационного центра выполняют широкий спектр задач по спасению людей и ликвидации происшествий. Дежурство ведется круглосуточно. В авиапарке шесть пожарных и пять санитарных винтокрылых машин. Первые вылетают на борьбу с огнем, вторые — на оказание помощи пострадавшим.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 xml:space="preserve">Наблюдая за результатами сложной и кропотливой работы </w:t>
      </w:r>
      <w:proofErr w:type="spellStart"/>
      <w:r w:rsidRPr="004C4301">
        <w:rPr>
          <w:rFonts w:ascii="Times New Roman" w:hAnsi="Times New Roman" w:cs="Times New Roman"/>
          <w:sz w:val="28"/>
          <w:szCs w:val="28"/>
        </w:rPr>
        <w:t>строличного</w:t>
      </w:r>
      <w:proofErr w:type="spellEnd"/>
      <w:r w:rsidRPr="004C4301">
        <w:rPr>
          <w:rFonts w:ascii="Times New Roman" w:hAnsi="Times New Roman" w:cs="Times New Roman"/>
          <w:sz w:val="28"/>
          <w:szCs w:val="28"/>
        </w:rPr>
        <w:t xml:space="preserve"> авиацентра, невольно задаешься вопросом: как обеспечивается оперативный взлет и «мягкая» посадка вертолетов? Какая специальная техника есть на аэродром</w:t>
      </w:r>
      <w:r w:rsidRPr="004C4301">
        <w:rPr>
          <w:rFonts w:ascii="Times New Roman" w:hAnsi="Times New Roman" w:cs="Times New Roman"/>
          <w:sz w:val="28"/>
          <w:szCs w:val="28"/>
        </w:rPr>
        <w:t>е?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В Московском авиацентре существует специальное подразделение – Автоколонна, которая включает в себя около 90 машин специализированной техники для выполнения разных видов работ: это аэродромные и аварийно-спасательные автомобили, автобусы для перевозки инженерно-технического оборудования и летного состава, прицепы, подвижный пункт управления (ППУ), легковые автомобили оперативного реагирования и т.д. В составе подразделения трудятся порядка 40 преданных своему делу сотрудников: механики, инженеры, диспет</w:t>
      </w:r>
      <w:r w:rsidRPr="004C4301">
        <w:rPr>
          <w:rFonts w:ascii="Times New Roman" w:hAnsi="Times New Roman" w:cs="Times New Roman"/>
          <w:sz w:val="28"/>
          <w:szCs w:val="28"/>
        </w:rPr>
        <w:t>черы и, конечно, водители.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 xml:space="preserve">На территории аэродрома находятся специализированные машины и передвижные устройства. Например, транспортировочная тележка, которая позволяет выкатить вертолеты двух типов –  BK-117С-2 и </w:t>
      </w:r>
      <w:proofErr w:type="spellStart"/>
      <w:r w:rsidRPr="004C4301">
        <w:rPr>
          <w:rFonts w:ascii="Times New Roman" w:hAnsi="Times New Roman" w:cs="Times New Roman"/>
          <w:sz w:val="28"/>
          <w:szCs w:val="28"/>
        </w:rPr>
        <w:t>Bell</w:t>
      </w:r>
      <w:proofErr w:type="spellEnd"/>
      <w:r w:rsidRPr="004C4301">
        <w:rPr>
          <w:rFonts w:ascii="Times New Roman" w:hAnsi="Times New Roman" w:cs="Times New Roman"/>
          <w:sz w:val="28"/>
          <w:szCs w:val="28"/>
        </w:rPr>
        <w:t xml:space="preserve"> 429 – из ангара и подготовить их к взлету. Конечно, транспортировать вертолет можно и ручным способом с помощью домкратов, но тогда время подготовк</w:t>
      </w:r>
      <w:r w:rsidRPr="004C4301">
        <w:rPr>
          <w:rFonts w:ascii="Times New Roman" w:hAnsi="Times New Roman" w:cs="Times New Roman"/>
          <w:sz w:val="28"/>
          <w:szCs w:val="28"/>
        </w:rPr>
        <w:t>и увеличивается до 10-15 минут.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 xml:space="preserve">В этом году на аэродроме появился еще и поводковый тягач. С виду он кажется небольшим, но на деле такая машина может сдвинуть с места около 60 тонн веса. Он цепляется за вертолет и с легкостью </w:t>
      </w:r>
      <w:r w:rsidRPr="004C4301">
        <w:rPr>
          <w:rFonts w:ascii="Times New Roman" w:hAnsi="Times New Roman" w:cs="Times New Roman"/>
          <w:sz w:val="28"/>
          <w:szCs w:val="28"/>
        </w:rPr>
        <w:t>вывозит его на взлетную полосу.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 xml:space="preserve">«Тягач справляется с транспортировкой любого типа винтокрылой машины, в том числе самого большого в мире тяжеловеса Ми-26. Благодаря небольшим размерам обеспечивается маневренность, а самое главное сокращается время передвижения </w:t>
      </w:r>
      <w:r w:rsidRPr="004C4301">
        <w:rPr>
          <w:rFonts w:ascii="Times New Roman" w:hAnsi="Times New Roman" w:cs="Times New Roman"/>
          <w:sz w:val="28"/>
          <w:szCs w:val="28"/>
        </w:rPr>
        <w:lastRenderedPageBreak/>
        <w:t>воздушных машин по аэродрому», – прокомментировал начальник авиационно-технической базы Московского ав</w:t>
      </w:r>
      <w:r w:rsidRPr="004C4301">
        <w:rPr>
          <w:rFonts w:ascii="Times New Roman" w:hAnsi="Times New Roman" w:cs="Times New Roman"/>
          <w:sz w:val="28"/>
          <w:szCs w:val="28"/>
        </w:rPr>
        <w:t>иационного центра Егор Жигарев.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Еще один агрегат, без которого сложно представить бесперебойную работу вертолетов, – автономный источник питания. Он используется для обслуживания авиационной техники и подачи электропитания на воздушное судно для проверки исправности оборудования. Также автономный источник питания используют при запуске двигателя вертолета с целью сохранения ресурса собственных а</w:t>
      </w:r>
      <w:r w:rsidRPr="004C4301">
        <w:rPr>
          <w:rFonts w:ascii="Times New Roman" w:hAnsi="Times New Roman" w:cs="Times New Roman"/>
          <w:sz w:val="28"/>
          <w:szCs w:val="28"/>
        </w:rPr>
        <w:t>ккумуляторов винтокрылых машин.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 xml:space="preserve">Не стоит забывать и о важности чистоты посадочных площадок и рулежных дорожек. Уборочная техника устраняет любое загрязнение покрытий. Ведь осадки – это потенциально опасный фактор для техники. Какой бы ни была погода, покрытие должно быть чистым и обеспечивать достаточный уровень сцепления </w:t>
      </w:r>
      <w:r w:rsidRPr="004C4301">
        <w:rPr>
          <w:rFonts w:ascii="Times New Roman" w:hAnsi="Times New Roman" w:cs="Times New Roman"/>
          <w:sz w:val="28"/>
          <w:szCs w:val="28"/>
        </w:rPr>
        <w:t>при взлете и посадке вертолета.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Новым агрегатом, упрощающим работу наземных служб аэродрома, стала разметочная установка «Командир» для нанесения регулирующ</w:t>
      </w:r>
      <w:r w:rsidRPr="004C4301">
        <w:rPr>
          <w:rFonts w:ascii="Times New Roman" w:hAnsi="Times New Roman" w:cs="Times New Roman"/>
          <w:sz w:val="28"/>
          <w:szCs w:val="28"/>
        </w:rPr>
        <w:t>ей разметки на взлетную полосу.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«До приобретения "Командира" вся разметка производилась вручную с помощью валика с краской и специальных лент, что требовало больших временных затрат. Теперь же скорость нанесения краски сократилась в 3 раза, а также существенно увеличилось качество необходимой разметки», – поделился инженер по эксплуатации инженерно-аэродромного о</w:t>
      </w:r>
      <w:r w:rsidRPr="004C4301">
        <w:rPr>
          <w:rFonts w:ascii="Times New Roman" w:hAnsi="Times New Roman" w:cs="Times New Roman"/>
          <w:sz w:val="28"/>
          <w:szCs w:val="28"/>
        </w:rPr>
        <w:t>тдела учреждения Сергей Хайкин.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Особое внимание стоит уделить топливным заправщикам. Специалисты, управляющие этими крупногабаритными машинами, дежурят на аэродроме круглосуточно. Никто не знает точно, когда и куда полетят вертолеты, сколько будет рейсов</w:t>
      </w:r>
      <w:r w:rsidRPr="004C4301">
        <w:rPr>
          <w:rFonts w:ascii="Times New Roman" w:hAnsi="Times New Roman" w:cs="Times New Roman"/>
          <w:sz w:val="28"/>
          <w:szCs w:val="28"/>
        </w:rPr>
        <w:t xml:space="preserve"> и сколько понадобится топлива.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 xml:space="preserve">Интересно, что в заправке вертолетов участвуют специалисты сразу трех отделов авиацентра: сотрудники автоколонны, авиационно-технической базы и отдела горюче-смазочных материалов (ГСМ). Водитель управляет машиной, доставляя ее </w:t>
      </w:r>
      <w:r w:rsidRPr="004C4301">
        <w:rPr>
          <w:rFonts w:ascii="Times New Roman" w:hAnsi="Times New Roman" w:cs="Times New Roman"/>
          <w:sz w:val="28"/>
          <w:szCs w:val="28"/>
        </w:rPr>
        <w:lastRenderedPageBreak/>
        <w:t xml:space="preserve">в нужное место, специалист ГСМ проводит контроль качества, объем, учет и рассчитывает расход топлива, а сотрудник авиационно-технической базы осуществляет саму заправку воздушного судна. Во время ликвидации происшествий сотрудники </w:t>
      </w:r>
      <w:proofErr w:type="spellStart"/>
      <w:r w:rsidRPr="004C4301">
        <w:rPr>
          <w:rFonts w:ascii="Times New Roman" w:hAnsi="Times New Roman" w:cs="Times New Roman"/>
          <w:sz w:val="28"/>
          <w:szCs w:val="28"/>
        </w:rPr>
        <w:t>дозаправляют</w:t>
      </w:r>
      <w:proofErr w:type="spellEnd"/>
      <w:r w:rsidRPr="004C4301">
        <w:rPr>
          <w:rFonts w:ascii="Times New Roman" w:hAnsi="Times New Roman" w:cs="Times New Roman"/>
          <w:sz w:val="28"/>
          <w:szCs w:val="28"/>
        </w:rPr>
        <w:t xml:space="preserve"> воздушные суда, чтобы те могли оператив</w:t>
      </w:r>
      <w:r w:rsidRPr="004C4301">
        <w:rPr>
          <w:rFonts w:ascii="Times New Roman" w:hAnsi="Times New Roman" w:cs="Times New Roman"/>
          <w:sz w:val="28"/>
          <w:szCs w:val="28"/>
        </w:rPr>
        <w:t>но вернуться к оказанию помощи.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Иногда ситуация складывается так, что заправка требуется вне места базирования авиации экстренного реагирования столицы. В таком случае все необходимые службы выезжают на</w:t>
      </w:r>
      <w:r w:rsidRPr="004C4301">
        <w:rPr>
          <w:rFonts w:ascii="Times New Roman" w:hAnsi="Times New Roman" w:cs="Times New Roman"/>
          <w:sz w:val="28"/>
          <w:szCs w:val="28"/>
        </w:rPr>
        <w:t>прямую к месту работы экипажей.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«Действия, связанные с доставкой топлива к месту происшествия, мы регулярно отрабатываем каждую весну на учениях за пределами города», – прокомментировал ведущий инжен</w:t>
      </w:r>
      <w:r w:rsidRPr="004C4301">
        <w:rPr>
          <w:rFonts w:ascii="Times New Roman" w:hAnsi="Times New Roman" w:cs="Times New Roman"/>
          <w:sz w:val="28"/>
          <w:szCs w:val="28"/>
        </w:rPr>
        <w:t>ер автоколонны Дмитрий Утробин.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 xml:space="preserve">Незаменимой машиной для Московского авиационного центра стал подвижный пункт управления (ППУ). Это специализированный автомобиль, который выезжает на место происшествия. Оперативные дежурные оценивают обстановку на месте возгорания и решают, возможно ли применение вертолетов для ликвидации возгорания. Экипаж ППУ состоит из трех человек, а сам автомобиль оснащен всеми необходимыми средствами связи и оборудованием для руководства работой воздушных судов с земли. Здесь есть рации для связи с экипажем – переносные и стационарные, средства связи со штабом пожаротушения, видео-, </w:t>
      </w:r>
      <w:proofErr w:type="spellStart"/>
      <w:r w:rsidRPr="004C4301">
        <w:rPr>
          <w:rFonts w:ascii="Times New Roman" w:hAnsi="Times New Roman" w:cs="Times New Roman"/>
          <w:sz w:val="28"/>
          <w:szCs w:val="28"/>
        </w:rPr>
        <w:t>метео</w:t>
      </w:r>
      <w:proofErr w:type="spellEnd"/>
      <w:r w:rsidRPr="004C4301">
        <w:rPr>
          <w:rFonts w:ascii="Times New Roman" w:hAnsi="Times New Roman" w:cs="Times New Roman"/>
          <w:sz w:val="28"/>
          <w:szCs w:val="28"/>
        </w:rPr>
        <w:t>- и светотехническое оборудование, система регистрации воздушного радиообмена. По большому счету, это «глаза и уши» для экипажей вертолетов – те, кто на месте видят все особенности пр</w:t>
      </w:r>
      <w:r w:rsidRPr="004C4301">
        <w:rPr>
          <w:rFonts w:ascii="Times New Roman" w:hAnsi="Times New Roman" w:cs="Times New Roman"/>
          <w:sz w:val="28"/>
          <w:szCs w:val="28"/>
        </w:rPr>
        <w:t>оисшествия.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«Оперативная группа прибывает на место пожара в течение 10 минут. Здесь крайне важно быстро и четко оценить ситуацию, довести полученные сведения о происшествии экипажам вертолетов. Если того требует обстановка, изучить наиболее подходящее место для посадки санитарных вертолетов», – рассказал начальник отдела организации оперативного дежурства Моско</w:t>
      </w:r>
      <w:r w:rsidRPr="004C4301">
        <w:rPr>
          <w:rFonts w:ascii="Times New Roman" w:hAnsi="Times New Roman" w:cs="Times New Roman"/>
          <w:sz w:val="28"/>
          <w:szCs w:val="28"/>
        </w:rPr>
        <w:t>вского авиацентра Олег Новиков.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lastRenderedPageBreak/>
        <w:t>За последние два года в авиацентре появилось несколько уникальных машин. Они решают проблему ведения работы в условиях бездорожья и недостаточной мощности радиостанций. Среди них в единственном экземпляре новый подвижный пункт управления (ППУ), созданный по проекту сотрудников центра, передвижная авиаремонтная мастерская для ремонта вертолетов в полевых условиях с необходимым оборудованием и жилым модулем для специалистов, а также кран-манипулятор для перевозки и установки тяжелых компонентов и</w:t>
      </w:r>
      <w:r w:rsidRPr="004C4301">
        <w:rPr>
          <w:rFonts w:ascii="Times New Roman" w:hAnsi="Times New Roman" w:cs="Times New Roman"/>
          <w:sz w:val="28"/>
          <w:szCs w:val="28"/>
        </w:rPr>
        <w:t xml:space="preserve"> механизмов на воздушное судно.</w:t>
      </w:r>
    </w:p>
    <w:p w:rsidR="004C4301" w:rsidRPr="004C4301" w:rsidRDefault="004C4301" w:rsidP="004C43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01">
        <w:rPr>
          <w:rFonts w:ascii="Times New Roman" w:hAnsi="Times New Roman" w:cs="Times New Roman"/>
          <w:sz w:val="28"/>
          <w:szCs w:val="28"/>
        </w:rPr>
        <w:t>Благодаря новой технике Московский авиацентр способен своими силами и в кратчайшие сроки ремонтировать и обслуживать вертолеты, в том числе и вне аэродрома. Работа авиации экстренного реагирования столицы – это сложнейший труд и большая ответственность. Но всегда следует помнить о тех, кто помогает при подготовке к полетам и организует слаженную работу экипажей воздушных судов. Успешная ликвидация происшествий и сотни спасенных жизней зависят от навыков и опыта каждого специалиста.</w:t>
      </w:r>
      <w:bookmarkEnd w:id="0"/>
    </w:p>
    <w:sectPr w:rsidR="004C4301" w:rsidRPr="004C4301" w:rsidSect="004C430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12"/>
    <w:rsid w:val="004C4301"/>
    <w:rsid w:val="00C20BC5"/>
    <w:rsid w:val="00D3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342C0"/>
  <w15:chartTrackingRefBased/>
  <w15:docId w15:val="{1E922018-AB01-4D67-9B07-4E65E63E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1001</Words>
  <Characters>5707</Characters>
  <Application>Microsoft Office Word</Application>
  <DocSecurity>0</DocSecurity>
  <Lines>47</Lines>
  <Paragraphs>13</Paragraphs>
  <ScaleCrop>false</ScaleCrop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2025-05-16T05:44:00Z</dcterms:created>
  <dcterms:modified xsi:type="dcterms:W3CDTF">2025-05-16T05:48:00Z</dcterms:modified>
</cp:coreProperties>
</file>